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BF06" w14:textId="77777777" w:rsidR="008A7ACC" w:rsidRDefault="00B94AEF">
      <w:pPr>
        <w:rPr>
          <w:rFonts w:ascii="华文仿宋" w:eastAsia="华文仿宋" w:hAnsi="华文仿宋" w:cs="华文仿宋"/>
          <w:bCs/>
          <w:color w:val="000000"/>
          <w:kern w:val="36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</w:t>
      </w: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bookmarkStart w:id="0" w:name="_GoBack"/>
      <w:r>
        <w:rPr>
          <w:rFonts w:ascii="华文仿宋" w:eastAsia="华文仿宋" w:hAnsi="华文仿宋" w:cs="华文仿宋" w:hint="eastAsia"/>
          <w:sz w:val="28"/>
          <w:szCs w:val="28"/>
        </w:rPr>
        <w:t>“强化安全意识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共创平安校园”倡议书</w:t>
      </w:r>
      <w:bookmarkEnd w:id="0"/>
    </w:p>
    <w:p w14:paraId="14ED36CC" w14:textId="77777777" w:rsidR="008A7ACC" w:rsidRDefault="00B94AEF">
      <w:pPr>
        <w:shd w:val="clear" w:color="auto" w:fill="FFFFFF"/>
        <w:spacing w:line="600" w:lineRule="exact"/>
        <w:jc w:val="center"/>
        <w:rPr>
          <w:rFonts w:ascii="华文仿宋" w:eastAsia="华文仿宋" w:hAnsi="华文仿宋" w:cs="华文仿宋"/>
          <w:color w:val="000000"/>
          <w:kern w:val="36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36"/>
          <w:sz w:val="28"/>
          <w:szCs w:val="28"/>
        </w:rPr>
        <w:t>强化安全意识</w:t>
      </w:r>
      <w:r>
        <w:rPr>
          <w:rFonts w:ascii="华文仿宋" w:eastAsia="华文仿宋" w:hAnsi="华文仿宋" w:cs="华文仿宋" w:hint="eastAsia"/>
          <w:bCs/>
          <w:color w:val="000000"/>
          <w:kern w:val="36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Cs/>
          <w:color w:val="000000"/>
          <w:kern w:val="36"/>
          <w:sz w:val="28"/>
          <w:szCs w:val="28"/>
        </w:rPr>
        <w:t>共创</w:t>
      </w:r>
      <w:r>
        <w:rPr>
          <w:rFonts w:ascii="华文仿宋" w:eastAsia="华文仿宋" w:hAnsi="华文仿宋" w:cs="华文仿宋" w:hint="eastAsia"/>
          <w:color w:val="000000"/>
          <w:kern w:val="36"/>
          <w:sz w:val="28"/>
          <w:szCs w:val="28"/>
        </w:rPr>
        <w:t>平安校园</w:t>
      </w:r>
    </w:p>
    <w:p w14:paraId="07013D5D" w14:textId="77777777" w:rsidR="008A7ACC" w:rsidRDefault="008A7ACC">
      <w:pPr>
        <w:shd w:val="clear" w:color="auto" w:fill="FFFFFF"/>
        <w:spacing w:line="600" w:lineRule="exac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1D0C913F" w14:textId="77777777" w:rsidR="008A7ACC" w:rsidRDefault="00B94AEF">
      <w:pPr>
        <w:shd w:val="clear" w:color="auto" w:fill="FFFFFF"/>
        <w:spacing w:line="600" w:lineRule="exac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尊敬的师生员工们：</w:t>
      </w:r>
    </w:p>
    <w:p w14:paraId="4FEC3D84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生命高于一切，安全重于泰山！</w:t>
      </w:r>
    </w:p>
    <w:p w14:paraId="7361CEBD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为有效落实全省学校安全工作会议精神，筑牢全员参与的学校安全防线，让全体师生员工能够在一个安全、优美、和谐的环境中工作、学习、生活，特发出如下倡议：</w:t>
      </w:r>
    </w:p>
    <w:p w14:paraId="710E04E0" w14:textId="77777777" w:rsidR="008A7ACC" w:rsidRDefault="00B94AEF">
      <w:pPr>
        <w:numPr>
          <w:ilvl w:val="0"/>
          <w:numId w:val="1"/>
        </w:num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增强安全防范意识</w:t>
      </w:r>
    </w:p>
    <w:p w14:paraId="789BD494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“隐患险于明火，防范胜于救灾，责任重于泰山”，让我们自觉遵守安全生产法，当好第一责任人。牢固树立“安全无小事”的理念，警钟长鸣，处处注意防范。从自我做起，严格落实学校的各项规章制度、操作规程，全力消除身边潜在的安全隐患，共同维护校园安全稳定。</w:t>
      </w:r>
    </w:p>
    <w:p w14:paraId="23F44491" w14:textId="77777777" w:rsidR="008A7ACC" w:rsidRDefault="00B94AEF">
      <w:pPr>
        <w:numPr>
          <w:ilvl w:val="0"/>
          <w:numId w:val="1"/>
        </w:num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bookmarkStart w:id="1" w:name="OLE_LINK1"/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爱国进步维护国家安全</w:t>
      </w:r>
      <w:bookmarkEnd w:id="1"/>
    </w:p>
    <w:p w14:paraId="0012D6D0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严格遵守各项法律法规和校规校纪，自觉维护国家安全，坚决抵制不良风气与言行。文明使用网络，积极理性发声。不造谣、不传谣、不信谣，不参加非法宗教活动，不参加任何破坏国家安全与稳定的非法活动。</w:t>
      </w:r>
    </w:p>
    <w:p w14:paraId="574050E5" w14:textId="77777777" w:rsidR="008A7ACC" w:rsidRDefault="00B94AEF">
      <w:pPr>
        <w:numPr>
          <w:ilvl w:val="0"/>
          <w:numId w:val="1"/>
        </w:num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遵守交规人人交通安全</w:t>
      </w:r>
    </w:p>
    <w:p w14:paraId="283E4B44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严格遵守交通法规和学校规定，做到文明驾车、文明行路，驾车时不超载，不超速，坚决杜绝酒后驾车，遇上下课高峰期主动避让人群，控制单车、电动车骑行速度。行人按规定走人行道，不在车行道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lastRenderedPageBreak/>
        <w:t>上拉横排，走路不玩手机，做交通法规的遵守者。</w:t>
      </w:r>
    </w:p>
    <w:p w14:paraId="7EC0CBAF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四、杜绝违章用电，加强消防安全。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在教室、实验室、宿舍、校园中不玩火、不吸烟、不焚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烧废弃物，不违规使用大功率电器，不私拉乱接电线，严禁电瓶车进楼和充电，避免房间无人情况下给充电宝等电子设备长时间充电，不将带火物品随意扔在垃圾桶内，发现火情及时上报，确保个人安全下安全扑救。</w:t>
      </w:r>
    </w:p>
    <w:p w14:paraId="2C44939B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五、健康饮食，关注饮食安全</w:t>
      </w:r>
    </w:p>
    <w:p w14:paraId="497D204D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饮食卫生安全关系到师生身体健康，必须引起足够的重视。要养成良好的饮食卫生习惯，切忌暴饮暴食，注意饮用水安全，拒绝购买“三无”产品，防止误食不卫生食品和过期变质食品，造成食物中毒，做卫生饮食的明白人。</w:t>
      </w:r>
    </w:p>
    <w:p w14:paraId="04E4D2EA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六、实验规范，确保实验室安全</w:t>
      </w:r>
    </w:p>
    <w:p w14:paraId="41637547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加强实验室安全防范，实验过程要遵守实验室安全操作规程，主动采取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安全防护措施，不擅自离岗脱岗，不在实验室做与实验无关的事情。实验结束及时关闭设备电源，仪器、试剂要归位。严格做好危化品的存储和使用记录，实验废弃物要分类收集、统一处置。</w:t>
      </w:r>
    </w:p>
    <w:p w14:paraId="549F9911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七、严护个人信息，防范电信诈骗</w:t>
      </w:r>
    </w:p>
    <w:p w14:paraId="16D0C8BF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牢固树立电信诈骗防范意识，严格保护个人信息安全。主动安装国家反诈中心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APP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，并开启来电预警和短信预警功能，对陌生来电、短信时刻绷紧防诈底线，严防个人信息泄露，做电信诈骗的绝缘体。</w:t>
      </w:r>
    </w:p>
    <w:p w14:paraId="67ACFC61" w14:textId="77777777" w:rsidR="008A7ACC" w:rsidRDefault="00B94AEF">
      <w:pPr>
        <w:numPr>
          <w:ilvl w:val="0"/>
          <w:numId w:val="2"/>
        </w:num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注重身心健康</w:t>
      </w:r>
    </w:p>
    <w:p w14:paraId="6F10A9AB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关注自身心理健康，正确对待得失，遇到困难及时向同事、辅导员、老师、同学倾诉或求助，学会自我调节，产生心理困扰时及时预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lastRenderedPageBreak/>
        <w:t>约心理咨询，接受专业心理治疗。学习工作劳逸结合，经常进行户外活动，养成健康生活好习惯，以积极向上的心态投入学习、工作和生活。</w:t>
      </w:r>
    </w:p>
    <w:p w14:paraId="45259A06" w14:textId="77777777" w:rsidR="008A7ACC" w:rsidRDefault="00B94AEF">
      <w:pPr>
        <w:numPr>
          <w:ilvl w:val="0"/>
          <w:numId w:val="2"/>
        </w:num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28"/>
          <w:szCs w:val="28"/>
        </w:rPr>
        <w:t>养成安全习惯</w:t>
      </w:r>
    </w:p>
    <w:p w14:paraId="5E8B9F73" w14:textId="77777777" w:rsidR="008A7ACC" w:rsidRDefault="00B94AEF">
      <w:pPr>
        <w:shd w:val="clear" w:color="auto" w:fill="FFFFFF"/>
        <w:spacing w:line="600" w:lineRule="exact"/>
        <w:ind w:firstLineChars="200"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克服麻痹大意心态，提高自我保护意识，养成良好的安全行为习惯。远离存在安全隐患的场所，不到大沽河及周边水渠等无安全保障的场所游泳，晚上外出要结伴同行，避免走夜路，不到不安全的地方玩耍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。</w:t>
      </w:r>
    </w:p>
    <w:p w14:paraId="04588FAF" w14:textId="77777777" w:rsidR="008A7ACC" w:rsidRDefault="00B94AEF">
      <w:pPr>
        <w:shd w:val="clear" w:color="auto" w:fill="FFFFFF"/>
        <w:spacing w:line="600" w:lineRule="exact"/>
        <w:ind w:firstLine="560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各位师生员工，安全无小事，时刻记于心，让我们从自身做起、从现在做起，同心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协力、携手共建平安校区。</w:t>
      </w:r>
    </w:p>
    <w:p w14:paraId="45D1820C" w14:textId="77777777" w:rsidR="008A7ACC" w:rsidRDefault="008A7ACC">
      <w:pPr>
        <w:shd w:val="clear" w:color="auto" w:fill="FFFFFF"/>
        <w:spacing w:line="600" w:lineRule="exact"/>
        <w:ind w:right="-52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12AEDB76" w14:textId="77777777" w:rsidR="008A7ACC" w:rsidRDefault="008A7ACC">
      <w:pPr>
        <w:shd w:val="clear" w:color="auto" w:fill="FFFFFF"/>
        <w:spacing w:line="600" w:lineRule="exact"/>
        <w:ind w:right="-52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13F48932" w14:textId="77777777" w:rsidR="008A7ACC" w:rsidRDefault="008A7ACC">
      <w:pPr>
        <w:shd w:val="clear" w:color="auto" w:fill="FFFFFF"/>
        <w:spacing w:line="600" w:lineRule="exact"/>
        <w:ind w:right="-52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20088294" w14:textId="77777777" w:rsidR="008A7ACC" w:rsidRDefault="00B94AEF">
      <w:pPr>
        <w:shd w:val="clear" w:color="auto" w:fill="FFFFFF"/>
        <w:spacing w:line="600" w:lineRule="exact"/>
        <w:ind w:right="-52" w:firstLine="560"/>
        <w:jc w:val="righ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学生工作处、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平度校区管理办公室</w:t>
      </w:r>
    </w:p>
    <w:p w14:paraId="61CAC224" w14:textId="77777777" w:rsidR="008A7ACC" w:rsidRDefault="00B94AEF">
      <w:pPr>
        <w:shd w:val="clear" w:color="auto" w:fill="FFFFFF"/>
        <w:spacing w:line="600" w:lineRule="exact"/>
        <w:ind w:right="960" w:firstLine="560"/>
        <w:jc w:val="righ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2024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年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月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日</w:t>
      </w:r>
    </w:p>
    <w:p w14:paraId="7EACD7EB" w14:textId="77777777" w:rsidR="008A7ACC" w:rsidRDefault="008A7ACC">
      <w:pPr>
        <w:shd w:val="clear" w:color="auto" w:fill="FFFFFF"/>
        <w:spacing w:line="600" w:lineRule="exact"/>
        <w:ind w:right="960" w:firstLine="560"/>
        <w:jc w:val="righ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54A154BE" w14:textId="77777777" w:rsidR="008A7ACC" w:rsidRDefault="008A7ACC">
      <w:pPr>
        <w:shd w:val="clear" w:color="auto" w:fill="FFFFFF"/>
        <w:spacing w:line="600" w:lineRule="exact"/>
        <w:ind w:right="960" w:firstLine="560"/>
        <w:jc w:val="right"/>
        <w:rPr>
          <w:rFonts w:ascii="华文仿宋" w:eastAsia="华文仿宋" w:hAnsi="华文仿宋" w:cs="华文仿宋"/>
          <w:color w:val="000000"/>
          <w:kern w:val="0"/>
          <w:sz w:val="28"/>
          <w:szCs w:val="28"/>
        </w:rPr>
      </w:pPr>
    </w:p>
    <w:p w14:paraId="6E9E6C8F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047B243F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78BB892A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23AD4B2F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512DA0F4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36E57358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2E3B63A2" w14:textId="77777777" w:rsidR="008A7ACC" w:rsidRDefault="008A7ACC">
      <w:pPr>
        <w:rPr>
          <w:rFonts w:ascii="华文仿宋" w:eastAsia="华文仿宋" w:hAnsi="华文仿宋" w:cs="华文仿宋"/>
          <w:b/>
          <w:sz w:val="28"/>
          <w:szCs w:val="28"/>
        </w:rPr>
      </w:pPr>
    </w:p>
    <w:p w14:paraId="549E8E2D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附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：</w:t>
      </w:r>
    </w:p>
    <w:p w14:paraId="59B18BFF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、校园消防安全知识讲座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协</w:t>
      </w:r>
      <w:r>
        <w:rPr>
          <w:rFonts w:ascii="华文仿宋" w:eastAsia="华文仿宋" w:hAnsi="华文仿宋" w:cs="华文仿宋" w:hint="eastAsia"/>
          <w:sz w:val="28"/>
          <w:szCs w:val="28"/>
        </w:rPr>
        <w:t>办：</w:t>
      </w:r>
      <w:r>
        <w:rPr>
          <w:rFonts w:ascii="华文仿宋" w:eastAsia="华文仿宋" w:hAnsi="华文仿宋" w:cs="华文仿宋" w:hint="eastAsia"/>
          <w:sz w:val="28"/>
          <w:szCs w:val="28"/>
        </w:rPr>
        <w:t>传媒</w:t>
      </w:r>
      <w:r>
        <w:rPr>
          <w:rFonts w:ascii="华文仿宋" w:eastAsia="华文仿宋" w:hAnsi="华文仿宋" w:cs="华文仿宋" w:hint="eastAsia"/>
          <w:sz w:val="28"/>
          <w:szCs w:val="28"/>
        </w:rPr>
        <w:t>学院</w:t>
      </w:r>
    </w:p>
    <w:p w14:paraId="26380250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、交通安全专题教育宣讲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协</w:t>
      </w:r>
      <w:r>
        <w:rPr>
          <w:rFonts w:ascii="华文仿宋" w:eastAsia="华文仿宋" w:hAnsi="华文仿宋" w:cs="华文仿宋" w:hint="eastAsia"/>
          <w:sz w:val="28"/>
          <w:szCs w:val="28"/>
        </w:rPr>
        <w:t>办：化</w:t>
      </w:r>
      <w:r>
        <w:rPr>
          <w:rFonts w:ascii="华文仿宋" w:eastAsia="华文仿宋" w:hAnsi="华文仿宋" w:cs="华文仿宋" w:hint="eastAsia"/>
          <w:sz w:val="28"/>
          <w:szCs w:val="28"/>
        </w:rPr>
        <w:t>学与</w:t>
      </w:r>
      <w:r>
        <w:rPr>
          <w:rFonts w:ascii="华文仿宋" w:eastAsia="华文仿宋" w:hAnsi="华文仿宋" w:cs="华文仿宋" w:hint="eastAsia"/>
          <w:sz w:val="28"/>
          <w:szCs w:val="28"/>
        </w:rPr>
        <w:t>药学院</w:t>
      </w:r>
    </w:p>
    <w:p w14:paraId="1707A0E8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、防溺水安全专题教育宣讲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协</w:t>
      </w:r>
      <w:r>
        <w:rPr>
          <w:rFonts w:ascii="华文仿宋" w:eastAsia="华文仿宋" w:hAnsi="华文仿宋" w:cs="华文仿宋" w:hint="eastAsia"/>
          <w:sz w:val="28"/>
          <w:szCs w:val="28"/>
        </w:rPr>
        <w:t>办：机电工程学院</w:t>
      </w:r>
    </w:p>
    <w:p w14:paraId="15870716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sz w:val="28"/>
          <w:szCs w:val="28"/>
        </w:rPr>
        <w:t>、组织模拟火灾应急疏散演练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</w:t>
      </w:r>
    </w:p>
    <w:p w14:paraId="71AECE4B" w14:textId="77777777" w:rsidR="008A7ACC" w:rsidRDefault="00B94AEF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、平度校区首届“思源杯”安全知识竞赛</w:t>
      </w:r>
    </w:p>
    <w:p w14:paraId="091AEF45" w14:textId="77777777" w:rsidR="008A7ACC" w:rsidRDefault="00B94AEF">
      <w:pPr>
        <w:ind w:firstLineChars="1500" w:firstLine="420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协办：</w:t>
      </w:r>
      <w:r>
        <w:rPr>
          <w:rFonts w:ascii="华文仿宋" w:eastAsia="华文仿宋" w:hAnsi="华文仿宋" w:cs="华文仿宋" w:hint="eastAsia"/>
          <w:sz w:val="28"/>
          <w:szCs w:val="28"/>
        </w:rPr>
        <w:t>理学与信息学院</w:t>
      </w:r>
    </w:p>
    <w:sectPr w:rsidR="008A7A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2FD8" w14:textId="77777777" w:rsidR="00B94AEF" w:rsidRDefault="00B94AEF"/>
  </w:endnote>
  <w:endnote w:type="continuationSeparator" w:id="0">
    <w:p w14:paraId="38D8768B" w14:textId="77777777" w:rsidR="00B94AEF" w:rsidRDefault="00B94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0C87" w14:textId="77777777" w:rsidR="00B94AEF" w:rsidRDefault="00B94AEF"/>
  </w:footnote>
  <w:footnote w:type="continuationSeparator" w:id="0">
    <w:p w14:paraId="17A5AB79" w14:textId="77777777" w:rsidR="00B94AEF" w:rsidRDefault="00B94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DCFBAF"/>
    <w:multiLevelType w:val="singleLevel"/>
    <w:tmpl w:val="F9DCFB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7DB459"/>
    <w:multiLevelType w:val="singleLevel"/>
    <w:tmpl w:val="1C7DB459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Y2NiNjY1OTc1ZjI0YThiM2RhMDlkNWVjODgyOGUifQ=="/>
  </w:docVars>
  <w:rsids>
    <w:rsidRoot w:val="482D43CB"/>
    <w:rsid w:val="00402750"/>
    <w:rsid w:val="006D0137"/>
    <w:rsid w:val="007155BA"/>
    <w:rsid w:val="008126C6"/>
    <w:rsid w:val="008A7ACC"/>
    <w:rsid w:val="00A74744"/>
    <w:rsid w:val="00A96B6A"/>
    <w:rsid w:val="00B00BD6"/>
    <w:rsid w:val="00B94AEF"/>
    <w:rsid w:val="00D80D27"/>
    <w:rsid w:val="00FC3B98"/>
    <w:rsid w:val="00FF12F7"/>
    <w:rsid w:val="025A722A"/>
    <w:rsid w:val="08E043AC"/>
    <w:rsid w:val="09990522"/>
    <w:rsid w:val="0CBE57B1"/>
    <w:rsid w:val="12F22B25"/>
    <w:rsid w:val="1AED2CFB"/>
    <w:rsid w:val="2494185A"/>
    <w:rsid w:val="25A011DE"/>
    <w:rsid w:val="2BC645E7"/>
    <w:rsid w:val="3CDB2409"/>
    <w:rsid w:val="3FD1592C"/>
    <w:rsid w:val="43B049BE"/>
    <w:rsid w:val="45431479"/>
    <w:rsid w:val="47000D7F"/>
    <w:rsid w:val="482D43CB"/>
    <w:rsid w:val="56FE711B"/>
    <w:rsid w:val="6655487D"/>
    <w:rsid w:val="734D10A5"/>
    <w:rsid w:val="75C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EC53E"/>
  <w15:docId w15:val="{C6E54020-5F28-4D05-AA68-D7D1CCAC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2024-10-15T03:06:00Z</dcterms:created>
  <dcterms:modified xsi:type="dcterms:W3CDTF">2024-10-15T03:06:00Z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CB271919F2354649BFCEBD3FAD3A360E_13</vt:lpwstr>
  </property>
</Properties>
</file>